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8BE3C" w14:textId="52166224" w:rsidR="005E0AFE" w:rsidRPr="000C10CF" w:rsidRDefault="005E0AFE" w:rsidP="005E0AFE">
      <w:pPr>
        <w:jc w:val="center"/>
        <w:rPr>
          <w:b/>
          <w:sz w:val="28"/>
          <w:szCs w:val="28"/>
        </w:rPr>
      </w:pPr>
      <w:r w:rsidRPr="000C10CF">
        <w:rPr>
          <w:b/>
          <w:sz w:val="28"/>
          <w:szCs w:val="28"/>
          <w:lang w:val="ky-KG"/>
        </w:rPr>
        <w:t xml:space="preserve">Перечень </w:t>
      </w:r>
      <w:r w:rsidRPr="000C10CF">
        <w:rPr>
          <w:b/>
          <w:sz w:val="28"/>
          <w:szCs w:val="28"/>
        </w:rPr>
        <w:t xml:space="preserve">недоброкачественных  </w:t>
      </w:r>
      <w:r w:rsidRPr="000C10CF">
        <w:rPr>
          <w:b/>
          <w:sz w:val="28"/>
          <w:szCs w:val="28"/>
          <w:lang w:val="ky-KG"/>
        </w:rPr>
        <w:t>лекарственных средств</w:t>
      </w:r>
      <w:r w:rsidRPr="000C10CF">
        <w:rPr>
          <w:b/>
          <w:sz w:val="28"/>
          <w:szCs w:val="28"/>
        </w:rPr>
        <w:t xml:space="preserve">    и медицинских изделий за 1 квартал 202</w:t>
      </w:r>
      <w:r w:rsidR="00FE1478" w:rsidRPr="000C10CF">
        <w:rPr>
          <w:b/>
          <w:sz w:val="28"/>
          <w:szCs w:val="28"/>
        </w:rPr>
        <w:t xml:space="preserve">3 </w:t>
      </w:r>
      <w:r w:rsidRPr="000C10CF">
        <w:rPr>
          <w:b/>
          <w:sz w:val="28"/>
          <w:szCs w:val="28"/>
        </w:rPr>
        <w:t>года</w:t>
      </w:r>
    </w:p>
    <w:p w14:paraId="37E2EFCB" w14:textId="39A4D3DD" w:rsidR="00340A09" w:rsidRDefault="00340A09"/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600"/>
        <w:gridCol w:w="3242"/>
        <w:gridCol w:w="2266"/>
        <w:gridCol w:w="2262"/>
        <w:gridCol w:w="1660"/>
      </w:tblGrid>
      <w:tr w:rsidR="000C10CF" w:rsidRPr="000C10CF" w14:paraId="045B1843" w14:textId="77777777" w:rsidTr="0056653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F2ED" w14:textId="77777777" w:rsidR="000C10CF" w:rsidRPr="000C10CF" w:rsidRDefault="000C10CF" w:rsidP="000C10CF">
            <w:pPr>
              <w:spacing w:after="0"/>
              <w:rPr>
                <w:rFonts w:cs="Times New Roman"/>
                <w:szCs w:val="24"/>
              </w:rPr>
            </w:pPr>
            <w:r w:rsidRPr="000C10CF">
              <w:rPr>
                <w:rFonts w:eastAsia="Times New Roman" w:cs="Times New Roman"/>
                <w:szCs w:val="24"/>
                <w:lang w:eastAsia="ru-RU"/>
              </w:rPr>
              <w:t>п/н 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E5473" w14:textId="77777777" w:rsidR="000C10CF" w:rsidRPr="000C10CF" w:rsidRDefault="000C10CF" w:rsidP="000C10CF">
            <w:pPr>
              <w:spacing w:after="0"/>
              <w:rPr>
                <w:rFonts w:cs="Times New Roman"/>
                <w:szCs w:val="24"/>
              </w:rPr>
            </w:pPr>
            <w:r w:rsidRPr="000C10CF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A9E43" w14:textId="77777777" w:rsidR="000C10CF" w:rsidRPr="000C10CF" w:rsidRDefault="000C10CF" w:rsidP="000C10CF">
            <w:pPr>
              <w:spacing w:after="0"/>
              <w:rPr>
                <w:rFonts w:cs="Times New Roman"/>
                <w:szCs w:val="24"/>
              </w:rPr>
            </w:pPr>
            <w:r w:rsidRPr="000C10C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Страна-производитель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64C0D" w14:textId="77777777" w:rsidR="000C10CF" w:rsidRPr="000C10CF" w:rsidRDefault="000C10CF" w:rsidP="000C10CF">
            <w:pPr>
              <w:spacing w:after="0"/>
              <w:rPr>
                <w:rFonts w:cs="Times New Roman"/>
                <w:szCs w:val="24"/>
              </w:rPr>
            </w:pPr>
            <w:r w:rsidRPr="000C10C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Показатели качества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07526" w14:textId="77777777" w:rsidR="000C10CF" w:rsidRPr="000C10CF" w:rsidRDefault="000C10CF" w:rsidP="000C10CF">
            <w:pPr>
              <w:spacing w:after="0"/>
              <w:jc w:val="left"/>
              <w:rPr>
                <w:rFonts w:cs="Times New Roman"/>
                <w:szCs w:val="24"/>
              </w:rPr>
            </w:pPr>
            <w:r w:rsidRPr="000C10CF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Номер и дата письма об отказе</w:t>
            </w:r>
          </w:p>
        </w:tc>
      </w:tr>
      <w:tr w:rsidR="00566532" w:rsidRPr="000C10CF" w14:paraId="2646AC4D" w14:textId="77777777" w:rsidTr="00566532">
        <w:trPr>
          <w:trHeight w:val="117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7392" w14:textId="4C2FE33F" w:rsidR="000C10CF" w:rsidRPr="006D3A3E" w:rsidRDefault="000C10CF" w:rsidP="006D3A3E">
            <w:pPr>
              <w:pStyle w:val="a8"/>
              <w:numPr>
                <w:ilvl w:val="0"/>
                <w:numId w:val="1"/>
              </w:num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687A" w14:textId="63A1FD09" w:rsidR="000C10CF" w:rsidRPr="000C10CF" w:rsidRDefault="000C10CF" w:rsidP="000C10CF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DF143A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Невралон</w:t>
            </w:r>
            <w:proofErr w:type="spellEnd"/>
            <w:r w:rsidRPr="00DF143A">
              <w:rPr>
                <w:rFonts w:eastAsia="Times New Roman" w:cs="Times New Roman"/>
                <w:b/>
                <w:bCs/>
                <w:szCs w:val="24"/>
                <w:lang w:eastAsia="ru-RU"/>
              </w:rPr>
              <w:t>,</w:t>
            </w:r>
            <w:r w:rsidRPr="00DF143A">
              <w:rPr>
                <w:rFonts w:eastAsia="Times New Roman" w:cs="Times New Roman"/>
                <w:szCs w:val="24"/>
                <w:lang w:eastAsia="ru-RU"/>
              </w:rPr>
              <w:t xml:space="preserve"> раствор для инъекций, 2мл №5, серия 202001170, годен до 01.01.2025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F241" w14:textId="58752F4A" w:rsidR="000C10CF" w:rsidRPr="000C10CF" w:rsidRDefault="000C10CF" w:rsidP="000C10CF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DF143A">
              <w:rPr>
                <w:rFonts w:eastAsia="Times New Roman" w:cs="Times New Roman"/>
                <w:szCs w:val="24"/>
                <w:lang w:eastAsia="ru-RU"/>
              </w:rPr>
              <w:t>Ромфарм</w:t>
            </w:r>
            <w:proofErr w:type="spellEnd"/>
            <w:r w:rsidRPr="00DF143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DF143A">
              <w:rPr>
                <w:rFonts w:eastAsia="Times New Roman" w:cs="Times New Roman"/>
                <w:szCs w:val="24"/>
                <w:lang w:eastAsia="ru-RU"/>
              </w:rPr>
              <w:t>Илач</w:t>
            </w:r>
            <w:proofErr w:type="spellEnd"/>
            <w:r w:rsidRPr="00DF143A">
              <w:rPr>
                <w:rFonts w:eastAsia="Times New Roman" w:cs="Times New Roman"/>
                <w:szCs w:val="24"/>
                <w:lang w:eastAsia="ru-RU"/>
              </w:rPr>
              <w:t xml:space="preserve"> Сан, </w:t>
            </w:r>
            <w:proofErr w:type="spellStart"/>
            <w:r w:rsidRPr="00DF143A">
              <w:rPr>
                <w:rFonts w:eastAsia="Times New Roman" w:cs="Times New Roman"/>
                <w:szCs w:val="24"/>
                <w:lang w:eastAsia="ru-RU"/>
              </w:rPr>
              <w:t>Ве</w:t>
            </w:r>
            <w:proofErr w:type="spellEnd"/>
            <w:r w:rsidRPr="00DF143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DF143A">
              <w:rPr>
                <w:rFonts w:eastAsia="Times New Roman" w:cs="Times New Roman"/>
                <w:szCs w:val="24"/>
                <w:lang w:eastAsia="ru-RU"/>
              </w:rPr>
              <w:t>Тиджарет</w:t>
            </w:r>
            <w:proofErr w:type="spellEnd"/>
            <w:r w:rsidRPr="00DF143A">
              <w:rPr>
                <w:rFonts w:eastAsia="Times New Roman" w:cs="Times New Roman"/>
                <w:szCs w:val="24"/>
                <w:lang w:eastAsia="ru-RU"/>
              </w:rPr>
              <w:t xml:space="preserve"> ЛТД. </w:t>
            </w:r>
            <w:proofErr w:type="spellStart"/>
            <w:r w:rsidRPr="00DF143A">
              <w:rPr>
                <w:rFonts w:eastAsia="Times New Roman" w:cs="Times New Roman"/>
                <w:szCs w:val="24"/>
                <w:lang w:eastAsia="ru-RU"/>
              </w:rPr>
              <w:t>Шти</w:t>
            </w:r>
            <w:proofErr w:type="spellEnd"/>
            <w:r w:rsidRPr="00DF143A">
              <w:rPr>
                <w:rFonts w:eastAsia="Times New Roman" w:cs="Times New Roman"/>
                <w:szCs w:val="24"/>
                <w:lang w:eastAsia="ru-RU"/>
              </w:rPr>
              <w:t>, Турция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6A9A" w14:textId="22A40EBD" w:rsidR="000C10CF" w:rsidRPr="000C10CF" w:rsidRDefault="000C10CF" w:rsidP="000C10CF">
            <w:pPr>
              <w:spacing w:after="0"/>
              <w:rPr>
                <w:rFonts w:cs="Times New Roman"/>
                <w:szCs w:val="24"/>
              </w:rPr>
            </w:pPr>
            <w:r w:rsidRPr="00DF143A">
              <w:rPr>
                <w:rFonts w:eastAsia="Times New Roman" w:cs="Times New Roman"/>
                <w:szCs w:val="24"/>
                <w:lang w:eastAsia="ru-RU"/>
              </w:rPr>
              <w:t>Механические включения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5842" w14:textId="0AD62EDF" w:rsidR="000C10CF" w:rsidRPr="000C10CF" w:rsidRDefault="000C10CF" w:rsidP="000C10CF">
            <w:pPr>
              <w:spacing w:after="0"/>
              <w:rPr>
                <w:rFonts w:cs="Times New Roman"/>
                <w:szCs w:val="24"/>
              </w:rPr>
            </w:pPr>
            <w:r w:rsidRPr="00DF143A">
              <w:rPr>
                <w:rFonts w:eastAsia="Times New Roman" w:cs="Times New Roman"/>
                <w:szCs w:val="24"/>
                <w:lang w:eastAsia="ru-RU"/>
              </w:rPr>
              <w:t>ЕО/07-92/3 от 12.01.2023</w:t>
            </w:r>
          </w:p>
        </w:tc>
      </w:tr>
      <w:tr w:rsidR="00566532" w:rsidRPr="000C10CF" w14:paraId="1125BB22" w14:textId="77777777" w:rsidTr="00566532">
        <w:trPr>
          <w:trHeight w:val="145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D507" w14:textId="642DD25C" w:rsidR="000C10CF" w:rsidRPr="006D3A3E" w:rsidRDefault="000C10CF" w:rsidP="006D3A3E">
            <w:pPr>
              <w:pStyle w:val="a8"/>
              <w:numPr>
                <w:ilvl w:val="0"/>
                <w:numId w:val="1"/>
              </w:num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512DC" w14:textId="55D0DC0E" w:rsidR="000C10CF" w:rsidRPr="000C10CF" w:rsidRDefault="000C10CF" w:rsidP="000C10CF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DF143A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Карциллин</w:t>
            </w:r>
            <w:proofErr w:type="spellEnd"/>
            <w:r w:rsidRPr="00DF143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1500, </w:t>
            </w:r>
            <w:r w:rsidRPr="00DF143A">
              <w:rPr>
                <w:rFonts w:eastAsia="Times New Roman" w:cs="Times New Roman"/>
                <w:szCs w:val="24"/>
                <w:lang w:eastAsia="ru-RU"/>
              </w:rPr>
              <w:t>порошок для приготовления раствора для в/в и в/м введения, серия В2AL01A, годен до 01.03.2025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146EE" w14:textId="4896E405" w:rsidR="000C10CF" w:rsidRPr="000C10CF" w:rsidRDefault="000C10CF" w:rsidP="000C10CF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proofErr w:type="spellStart"/>
            <w:r w:rsidRPr="00DF143A">
              <w:rPr>
                <w:rFonts w:eastAsia="Times New Roman" w:cs="Times New Roman"/>
                <w:szCs w:val="24"/>
                <w:lang w:val="en-US" w:eastAsia="ru-RU"/>
              </w:rPr>
              <w:t>Ruan</w:t>
            </w:r>
            <w:proofErr w:type="spellEnd"/>
            <w:r w:rsidRPr="00DF143A">
              <w:rPr>
                <w:rFonts w:eastAsia="Times New Roman" w:cs="Times New Roman"/>
                <w:szCs w:val="24"/>
                <w:lang w:val="en-US" w:eastAsia="ru-RU"/>
              </w:rPr>
              <w:t xml:space="preserve"> Life Sciences Pvt., </w:t>
            </w:r>
            <w:r w:rsidRPr="00DF143A">
              <w:rPr>
                <w:rFonts w:eastAsia="Times New Roman" w:cs="Times New Roman"/>
                <w:szCs w:val="24"/>
                <w:lang w:eastAsia="ru-RU"/>
              </w:rPr>
              <w:t>Индия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2798B" w14:textId="5FB672F9" w:rsidR="000C10CF" w:rsidRPr="000C10CF" w:rsidRDefault="000C10CF" w:rsidP="000C10CF">
            <w:pPr>
              <w:spacing w:after="0"/>
              <w:rPr>
                <w:rFonts w:cs="Times New Roman"/>
                <w:szCs w:val="24"/>
              </w:rPr>
            </w:pPr>
            <w:r w:rsidRPr="00DF143A">
              <w:rPr>
                <w:rFonts w:eastAsia="Times New Roman" w:cs="Times New Roman"/>
                <w:szCs w:val="24"/>
                <w:lang w:eastAsia="ru-RU"/>
              </w:rPr>
              <w:t xml:space="preserve">Срок годности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DF465" w14:textId="7565AE85" w:rsidR="000C10CF" w:rsidRPr="000C10CF" w:rsidRDefault="000C10CF" w:rsidP="000C10CF">
            <w:pPr>
              <w:spacing w:after="0"/>
              <w:rPr>
                <w:rFonts w:cs="Times New Roman"/>
                <w:szCs w:val="24"/>
              </w:rPr>
            </w:pPr>
            <w:r w:rsidRPr="00DF143A">
              <w:rPr>
                <w:rFonts w:eastAsia="Times New Roman" w:cs="Times New Roman"/>
                <w:szCs w:val="24"/>
                <w:lang w:eastAsia="ru-RU"/>
              </w:rPr>
              <w:t>ЕО/07-89/3</w:t>
            </w:r>
          </w:p>
        </w:tc>
      </w:tr>
      <w:tr w:rsidR="006D3A3E" w:rsidRPr="000C10CF" w14:paraId="08049B84" w14:textId="77777777" w:rsidTr="00566532">
        <w:trPr>
          <w:trHeight w:val="15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C551" w14:textId="4CEBF188" w:rsidR="000C10CF" w:rsidRPr="006D3A3E" w:rsidRDefault="000C10CF" w:rsidP="006D3A3E">
            <w:pPr>
              <w:pStyle w:val="a8"/>
              <w:numPr>
                <w:ilvl w:val="0"/>
                <w:numId w:val="1"/>
              </w:num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9694" w14:textId="58E50C04" w:rsidR="000C10CF" w:rsidRPr="000C10CF" w:rsidRDefault="000C10CF" w:rsidP="000C10CF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DF143A">
              <w:rPr>
                <w:rFonts w:eastAsia="Times New Roman" w:cs="Times New Roman"/>
                <w:b/>
                <w:bCs/>
                <w:szCs w:val="24"/>
                <w:lang w:eastAsia="ru-RU"/>
              </w:rPr>
              <w:t>Хлоргексидин</w:t>
            </w:r>
            <w:proofErr w:type="spellEnd"/>
            <w:r w:rsidRPr="00DF143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DF143A">
              <w:rPr>
                <w:rFonts w:eastAsia="Times New Roman" w:cs="Times New Roman"/>
                <w:b/>
                <w:bCs/>
                <w:szCs w:val="24"/>
                <w:lang w:eastAsia="ru-RU"/>
              </w:rPr>
              <w:t>биглюканат</w:t>
            </w:r>
            <w:proofErr w:type="spellEnd"/>
            <w:r w:rsidRPr="00DF143A">
              <w:rPr>
                <w:rFonts w:eastAsia="Times New Roman" w:cs="Times New Roman"/>
                <w:szCs w:val="24"/>
                <w:lang w:eastAsia="ru-RU"/>
              </w:rPr>
              <w:t>, антисептический раствор для наружного использования 0,05% 100мл, серия 010822, годен 01.08.2024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AA2C" w14:textId="660ADE47" w:rsidR="000C10CF" w:rsidRPr="000C10CF" w:rsidRDefault="000C10CF" w:rsidP="000C10CF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DF143A">
              <w:rPr>
                <w:rFonts w:eastAsia="Times New Roman" w:cs="Times New Roman"/>
                <w:szCs w:val="24"/>
                <w:lang w:eastAsia="ru-RU"/>
              </w:rPr>
              <w:t>ООО "</w:t>
            </w:r>
            <w:proofErr w:type="spellStart"/>
            <w:r w:rsidRPr="00DF143A">
              <w:rPr>
                <w:rFonts w:eastAsia="Times New Roman" w:cs="Times New Roman"/>
                <w:szCs w:val="24"/>
                <w:lang w:eastAsia="ru-RU"/>
              </w:rPr>
              <w:t>Экотекс</w:t>
            </w:r>
            <w:proofErr w:type="spellEnd"/>
            <w:r w:rsidRPr="00DF143A">
              <w:rPr>
                <w:rFonts w:eastAsia="Times New Roman" w:cs="Times New Roman"/>
                <w:szCs w:val="24"/>
                <w:lang w:eastAsia="ru-RU"/>
              </w:rPr>
              <w:t>", Россия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9D16" w14:textId="49FE280D" w:rsidR="000C10CF" w:rsidRPr="000C10CF" w:rsidRDefault="000C10CF" w:rsidP="000C10CF">
            <w:pPr>
              <w:spacing w:after="0"/>
              <w:rPr>
                <w:rFonts w:cs="Times New Roman"/>
                <w:szCs w:val="24"/>
              </w:rPr>
            </w:pPr>
            <w:r w:rsidRPr="00DF143A">
              <w:rPr>
                <w:rFonts w:eastAsia="Times New Roman" w:cs="Times New Roman"/>
                <w:szCs w:val="24"/>
                <w:lang w:eastAsia="ru-RU"/>
              </w:rPr>
              <w:t>Количественное определение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3C77" w14:textId="365367E5" w:rsidR="000C10CF" w:rsidRPr="000C10CF" w:rsidRDefault="000C10CF" w:rsidP="000C10CF">
            <w:pPr>
              <w:spacing w:after="0"/>
              <w:rPr>
                <w:rFonts w:cs="Times New Roman"/>
                <w:szCs w:val="24"/>
              </w:rPr>
            </w:pPr>
            <w:r w:rsidRPr="00DF143A">
              <w:rPr>
                <w:rFonts w:eastAsia="Times New Roman" w:cs="Times New Roman"/>
                <w:szCs w:val="24"/>
                <w:lang w:eastAsia="ru-RU"/>
              </w:rPr>
              <w:t>ЕО/07-90/3 от 12.01.2023</w:t>
            </w:r>
          </w:p>
        </w:tc>
      </w:tr>
      <w:tr w:rsidR="006D3A3E" w:rsidRPr="000C10CF" w14:paraId="016BF652" w14:textId="77777777" w:rsidTr="00566532">
        <w:trPr>
          <w:trHeight w:val="15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DB37" w14:textId="129DCDA5" w:rsidR="000C10CF" w:rsidRPr="006D3A3E" w:rsidRDefault="000C10CF" w:rsidP="006D3A3E">
            <w:pPr>
              <w:pStyle w:val="a8"/>
              <w:numPr>
                <w:ilvl w:val="0"/>
                <w:numId w:val="1"/>
              </w:num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92AA" w14:textId="38C5889E" w:rsidR="000C10CF" w:rsidRPr="000C10CF" w:rsidRDefault="000C10CF" w:rsidP="000C10CF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DF143A">
              <w:rPr>
                <w:rFonts w:eastAsia="Times New Roman" w:cs="Times New Roman"/>
                <w:b/>
                <w:bCs/>
                <w:szCs w:val="24"/>
                <w:lang w:eastAsia="ru-RU"/>
              </w:rPr>
              <w:t>Хлоргексидин</w:t>
            </w:r>
            <w:proofErr w:type="spellEnd"/>
            <w:r w:rsidRPr="00DF143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DF143A">
              <w:rPr>
                <w:rFonts w:eastAsia="Times New Roman" w:cs="Times New Roman"/>
                <w:b/>
                <w:bCs/>
                <w:szCs w:val="24"/>
                <w:lang w:eastAsia="ru-RU"/>
              </w:rPr>
              <w:t>биглюканат</w:t>
            </w:r>
            <w:proofErr w:type="spellEnd"/>
            <w:r w:rsidRPr="00DF143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, </w:t>
            </w:r>
            <w:r w:rsidRPr="00DF143A">
              <w:rPr>
                <w:rFonts w:eastAsia="Times New Roman" w:cs="Times New Roman"/>
                <w:szCs w:val="24"/>
                <w:lang w:eastAsia="ru-RU"/>
              </w:rPr>
              <w:t>антисептический раствор для наружного использования 0,05% 100мл, серия 010822, годен 01.08.2024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4D2B" w14:textId="0D16F9BB" w:rsidR="000C10CF" w:rsidRPr="000C10CF" w:rsidRDefault="000C10CF" w:rsidP="000C10CF">
            <w:pPr>
              <w:spacing w:after="0"/>
              <w:jc w:val="left"/>
              <w:rPr>
                <w:rFonts w:cs="Times New Roman"/>
                <w:szCs w:val="24"/>
              </w:rPr>
            </w:pPr>
            <w:r w:rsidRPr="00DF143A">
              <w:rPr>
                <w:rFonts w:eastAsia="Times New Roman" w:cs="Times New Roman"/>
                <w:szCs w:val="24"/>
                <w:lang w:eastAsia="ru-RU"/>
              </w:rPr>
              <w:t>ООО "</w:t>
            </w:r>
            <w:proofErr w:type="spellStart"/>
            <w:r w:rsidRPr="00DF143A">
              <w:rPr>
                <w:rFonts w:eastAsia="Times New Roman" w:cs="Times New Roman"/>
                <w:szCs w:val="24"/>
                <w:lang w:eastAsia="ru-RU"/>
              </w:rPr>
              <w:t>Экотекс</w:t>
            </w:r>
            <w:proofErr w:type="spellEnd"/>
            <w:r w:rsidRPr="00DF143A">
              <w:rPr>
                <w:rFonts w:eastAsia="Times New Roman" w:cs="Times New Roman"/>
                <w:szCs w:val="24"/>
                <w:lang w:eastAsia="ru-RU"/>
              </w:rPr>
              <w:t>", Россия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AFE3" w14:textId="457736BA" w:rsidR="000C10CF" w:rsidRPr="000C10CF" w:rsidRDefault="000C10CF" w:rsidP="000C10CF">
            <w:pPr>
              <w:spacing w:after="0"/>
              <w:rPr>
                <w:rFonts w:cs="Times New Roman"/>
                <w:szCs w:val="24"/>
              </w:rPr>
            </w:pPr>
            <w:r w:rsidRPr="00DF143A">
              <w:rPr>
                <w:rFonts w:eastAsia="Times New Roman" w:cs="Times New Roman"/>
                <w:szCs w:val="24"/>
                <w:lang w:eastAsia="ru-RU"/>
              </w:rPr>
              <w:t>Количественное определение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0934" w14:textId="097B5577" w:rsidR="000C10CF" w:rsidRPr="000C10CF" w:rsidRDefault="000C10CF" w:rsidP="000C10CF">
            <w:pPr>
              <w:spacing w:after="0"/>
              <w:rPr>
                <w:rFonts w:cs="Times New Roman"/>
                <w:szCs w:val="24"/>
              </w:rPr>
            </w:pPr>
            <w:r w:rsidRPr="00DF143A">
              <w:rPr>
                <w:rFonts w:eastAsia="Times New Roman" w:cs="Times New Roman"/>
                <w:szCs w:val="24"/>
                <w:lang w:eastAsia="ru-RU"/>
              </w:rPr>
              <w:t>ЕО/07-90/3 от 12.01.2023</w:t>
            </w:r>
          </w:p>
        </w:tc>
      </w:tr>
      <w:tr w:rsidR="006D3A3E" w:rsidRPr="000C10CF" w14:paraId="787A940F" w14:textId="77777777" w:rsidTr="00566532">
        <w:trPr>
          <w:trHeight w:val="12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66F5" w14:textId="4AE6E13F" w:rsidR="000C10CF" w:rsidRPr="006D3A3E" w:rsidRDefault="000C10CF" w:rsidP="006D3A3E">
            <w:pPr>
              <w:pStyle w:val="a8"/>
              <w:numPr>
                <w:ilvl w:val="0"/>
                <w:numId w:val="1"/>
              </w:num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7D35" w14:textId="5B8A6C2D" w:rsidR="000C10CF" w:rsidRPr="000C10CF" w:rsidRDefault="000C10CF" w:rsidP="000C10CF">
            <w:pPr>
              <w:spacing w:after="0"/>
              <w:jc w:val="left"/>
              <w:rPr>
                <w:rFonts w:cs="Times New Roman"/>
                <w:szCs w:val="24"/>
              </w:rPr>
            </w:pPr>
            <w:r w:rsidRPr="00DF143A">
              <w:rPr>
                <w:rFonts w:eastAsia="Times New Roman" w:cs="Times New Roman"/>
                <w:b/>
                <w:bCs/>
                <w:szCs w:val="24"/>
                <w:lang w:eastAsia="ru-RU"/>
              </w:rPr>
              <w:t>Глюкоза</w:t>
            </w:r>
            <w:r w:rsidRPr="00DF143A">
              <w:rPr>
                <w:rFonts w:eastAsia="Times New Roman" w:cs="Times New Roman"/>
                <w:szCs w:val="24"/>
                <w:lang w:eastAsia="ru-RU"/>
              </w:rPr>
              <w:t>, раствор для инфузий 5%500мл, серия А22021110, годен до 01.02.2025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FBB6" w14:textId="6864F228" w:rsidR="000C10CF" w:rsidRPr="000C10CF" w:rsidRDefault="000C10CF" w:rsidP="000C10CF">
            <w:pPr>
              <w:spacing w:after="0"/>
              <w:jc w:val="left"/>
              <w:rPr>
                <w:rFonts w:cs="Times New Roman"/>
                <w:szCs w:val="24"/>
              </w:rPr>
            </w:pPr>
            <w:r w:rsidRPr="00DF143A">
              <w:rPr>
                <w:rFonts w:eastAsia="Times New Roman" w:cs="Times New Roman"/>
                <w:szCs w:val="24"/>
                <w:lang w:eastAsia="ru-RU"/>
              </w:rPr>
              <w:t>ТОО "</w:t>
            </w:r>
            <w:proofErr w:type="spellStart"/>
            <w:r w:rsidRPr="00DF143A">
              <w:rPr>
                <w:rFonts w:eastAsia="Times New Roman" w:cs="Times New Roman"/>
                <w:szCs w:val="24"/>
                <w:lang w:eastAsia="ru-RU"/>
              </w:rPr>
              <w:t>Kelun</w:t>
            </w:r>
            <w:proofErr w:type="spellEnd"/>
            <w:r w:rsidRPr="00DF143A">
              <w:rPr>
                <w:rFonts w:eastAsia="Times New Roman" w:cs="Times New Roman"/>
                <w:szCs w:val="24"/>
                <w:lang w:eastAsia="ru-RU"/>
              </w:rPr>
              <w:t xml:space="preserve"> -</w:t>
            </w:r>
            <w:proofErr w:type="spellStart"/>
            <w:r w:rsidRPr="00DF143A">
              <w:rPr>
                <w:rFonts w:eastAsia="Times New Roman" w:cs="Times New Roman"/>
                <w:szCs w:val="24"/>
                <w:lang w:eastAsia="ru-RU"/>
              </w:rPr>
              <w:t>azpharm</w:t>
            </w:r>
            <w:proofErr w:type="spellEnd"/>
            <w:r w:rsidRPr="00DF143A">
              <w:rPr>
                <w:rFonts w:eastAsia="Times New Roman" w:cs="Times New Roman"/>
                <w:szCs w:val="24"/>
                <w:lang w:eastAsia="ru-RU"/>
              </w:rPr>
              <w:t>", Республика Казахстан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E8FE" w14:textId="03AAD362" w:rsidR="000C10CF" w:rsidRPr="000C10CF" w:rsidRDefault="000C10CF" w:rsidP="000C10CF">
            <w:pPr>
              <w:spacing w:after="0"/>
              <w:rPr>
                <w:rFonts w:cs="Times New Roman"/>
                <w:szCs w:val="24"/>
              </w:rPr>
            </w:pPr>
            <w:r w:rsidRPr="00DF143A">
              <w:rPr>
                <w:rFonts w:eastAsia="Times New Roman" w:cs="Times New Roman"/>
                <w:szCs w:val="24"/>
                <w:lang w:eastAsia="ru-RU"/>
              </w:rPr>
              <w:t>Бактериальные эндотоксины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6D29" w14:textId="4B7C0AD4" w:rsidR="000C10CF" w:rsidRPr="000C10CF" w:rsidRDefault="000C10CF" w:rsidP="000C10CF">
            <w:pPr>
              <w:spacing w:after="0"/>
              <w:rPr>
                <w:rFonts w:cs="Times New Roman"/>
                <w:szCs w:val="24"/>
              </w:rPr>
            </w:pPr>
            <w:r w:rsidRPr="00DF143A">
              <w:rPr>
                <w:rFonts w:eastAsia="Times New Roman" w:cs="Times New Roman"/>
                <w:szCs w:val="24"/>
                <w:lang w:eastAsia="ru-RU"/>
              </w:rPr>
              <w:t>ЕО/07-96/3 от 18.01.2023</w:t>
            </w:r>
          </w:p>
        </w:tc>
      </w:tr>
      <w:tr w:rsidR="006D3A3E" w:rsidRPr="000C10CF" w14:paraId="5563495F" w14:textId="77777777" w:rsidTr="00566532">
        <w:trPr>
          <w:trHeight w:val="9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FF4F" w14:textId="165C1178" w:rsidR="000C10CF" w:rsidRPr="006D3A3E" w:rsidRDefault="000C10CF" w:rsidP="006D3A3E">
            <w:pPr>
              <w:pStyle w:val="a8"/>
              <w:numPr>
                <w:ilvl w:val="0"/>
                <w:numId w:val="1"/>
              </w:num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36EB" w14:textId="70B831A4" w:rsidR="000C10CF" w:rsidRPr="000C10CF" w:rsidRDefault="000C10CF" w:rsidP="000C10CF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DF143A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Винкамакс</w:t>
            </w:r>
            <w:proofErr w:type="spellEnd"/>
            <w:r w:rsidRPr="00DF143A">
              <w:rPr>
                <w:rFonts w:eastAsia="Times New Roman" w:cs="Times New Roman"/>
                <w:szCs w:val="24"/>
                <w:lang w:eastAsia="ru-RU"/>
              </w:rPr>
              <w:t>, раствор для инъекций 1мг/мл №1, серия 3392201В, годен 01.03.2024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9835" w14:textId="65555D7B" w:rsidR="000C10CF" w:rsidRPr="000C10CF" w:rsidRDefault="000C10CF" w:rsidP="000C10CF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DF143A">
              <w:rPr>
                <w:rFonts w:eastAsia="Times New Roman" w:cs="Times New Roman"/>
                <w:szCs w:val="24"/>
                <w:lang w:val="en-US" w:eastAsia="ru-RU"/>
              </w:rPr>
              <w:t xml:space="preserve">"Bruck Pharma Private limited", </w:t>
            </w:r>
            <w:r w:rsidRPr="00DF143A">
              <w:rPr>
                <w:rFonts w:eastAsia="Times New Roman" w:cs="Times New Roman"/>
                <w:szCs w:val="24"/>
                <w:lang w:eastAsia="ru-RU"/>
              </w:rPr>
              <w:t>Индия</w:t>
            </w:r>
            <w:r w:rsidRPr="00DF143A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FFD6" w14:textId="16F03019" w:rsidR="000C10CF" w:rsidRPr="000C10CF" w:rsidRDefault="000C10CF" w:rsidP="000C10CF">
            <w:pPr>
              <w:spacing w:after="0"/>
              <w:rPr>
                <w:rFonts w:cs="Times New Roman"/>
                <w:szCs w:val="24"/>
              </w:rPr>
            </w:pPr>
            <w:proofErr w:type="spellStart"/>
            <w:r w:rsidRPr="00DF143A">
              <w:rPr>
                <w:rFonts w:eastAsia="Times New Roman" w:cs="Times New Roman"/>
                <w:szCs w:val="24"/>
                <w:lang w:eastAsia="ru-RU"/>
              </w:rPr>
              <w:t>pH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8D51" w14:textId="1771DE97" w:rsidR="000C10CF" w:rsidRPr="000C10CF" w:rsidRDefault="000C10CF" w:rsidP="000C10CF">
            <w:pPr>
              <w:spacing w:after="0"/>
              <w:rPr>
                <w:rFonts w:cs="Times New Roman"/>
                <w:szCs w:val="24"/>
              </w:rPr>
            </w:pPr>
            <w:r w:rsidRPr="00DF143A">
              <w:rPr>
                <w:rFonts w:eastAsia="Times New Roman" w:cs="Times New Roman"/>
                <w:szCs w:val="24"/>
                <w:lang w:eastAsia="ru-RU"/>
              </w:rPr>
              <w:t>ЕО/07-100/3</w:t>
            </w:r>
          </w:p>
        </w:tc>
      </w:tr>
      <w:tr w:rsidR="006D3A3E" w:rsidRPr="000C10CF" w14:paraId="4B85857B" w14:textId="77777777" w:rsidTr="00566532">
        <w:trPr>
          <w:trHeight w:val="11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9F8C" w14:textId="6516EB6E" w:rsidR="000C10CF" w:rsidRPr="006D3A3E" w:rsidRDefault="000C10CF" w:rsidP="006D3A3E">
            <w:pPr>
              <w:pStyle w:val="a8"/>
              <w:numPr>
                <w:ilvl w:val="0"/>
                <w:numId w:val="1"/>
              </w:num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9620" w14:textId="0675007B" w:rsidR="000C10CF" w:rsidRPr="000C10CF" w:rsidRDefault="000C10CF" w:rsidP="000C10CF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DF143A">
              <w:rPr>
                <w:rFonts w:eastAsia="Times New Roman" w:cs="Times New Roman"/>
                <w:b/>
                <w:bCs/>
                <w:szCs w:val="24"/>
                <w:lang w:eastAsia="ru-RU"/>
              </w:rPr>
              <w:t>Амброксол-Вишфа</w:t>
            </w:r>
            <w:proofErr w:type="spellEnd"/>
            <w:r w:rsidRPr="00DF143A">
              <w:rPr>
                <w:rFonts w:eastAsia="Times New Roman" w:cs="Times New Roman"/>
                <w:szCs w:val="24"/>
                <w:lang w:eastAsia="ru-RU"/>
              </w:rPr>
              <w:t>, сироп 15мг/5мл, 100мл, серия 81221, годен 01.12.2025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226B" w14:textId="51A015F2" w:rsidR="000C10CF" w:rsidRPr="000C10CF" w:rsidRDefault="000C10CF" w:rsidP="000C10CF">
            <w:pPr>
              <w:spacing w:after="0"/>
              <w:jc w:val="left"/>
              <w:rPr>
                <w:rFonts w:cs="Times New Roman"/>
                <w:szCs w:val="24"/>
              </w:rPr>
            </w:pPr>
            <w:r w:rsidRPr="00DF143A">
              <w:rPr>
                <w:rFonts w:eastAsia="Times New Roman" w:cs="Times New Roman"/>
                <w:szCs w:val="24"/>
                <w:lang w:eastAsia="ru-RU"/>
              </w:rPr>
              <w:t>ООО "ДКП Фармацевтическая фабрика", Украина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75D7" w14:textId="0576C5A6" w:rsidR="000C10CF" w:rsidRPr="000C10CF" w:rsidRDefault="000C10CF" w:rsidP="000C10CF">
            <w:pPr>
              <w:spacing w:after="0"/>
              <w:rPr>
                <w:rFonts w:cs="Times New Roman"/>
                <w:szCs w:val="24"/>
              </w:rPr>
            </w:pPr>
            <w:r w:rsidRPr="00DF143A">
              <w:rPr>
                <w:rFonts w:eastAsia="Times New Roman" w:cs="Times New Roman"/>
                <w:szCs w:val="24"/>
                <w:lang w:eastAsia="ru-RU"/>
              </w:rPr>
              <w:t xml:space="preserve">Описание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5CAF" w14:textId="388937E3" w:rsidR="000C10CF" w:rsidRPr="000C10CF" w:rsidRDefault="000C10CF" w:rsidP="000C10CF">
            <w:pPr>
              <w:spacing w:after="0"/>
              <w:rPr>
                <w:rFonts w:cs="Times New Roman"/>
                <w:szCs w:val="24"/>
              </w:rPr>
            </w:pPr>
            <w:r w:rsidRPr="00DF143A">
              <w:rPr>
                <w:rFonts w:eastAsia="Times New Roman" w:cs="Times New Roman"/>
                <w:szCs w:val="24"/>
                <w:lang w:eastAsia="ru-RU"/>
              </w:rPr>
              <w:t>ЕО/07-101/3</w:t>
            </w:r>
          </w:p>
        </w:tc>
      </w:tr>
      <w:tr w:rsidR="006D3A3E" w:rsidRPr="000C10CF" w14:paraId="4D8E2DF1" w14:textId="77777777" w:rsidTr="00566532">
        <w:trPr>
          <w:trHeight w:val="12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ACB4" w14:textId="3B52B5B3" w:rsidR="000C10CF" w:rsidRPr="006D3A3E" w:rsidRDefault="000C10CF" w:rsidP="006D3A3E">
            <w:pPr>
              <w:pStyle w:val="a8"/>
              <w:numPr>
                <w:ilvl w:val="0"/>
                <w:numId w:val="1"/>
              </w:num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5A3F" w14:textId="3469D824" w:rsidR="000C10CF" w:rsidRPr="000C10CF" w:rsidRDefault="000C10CF" w:rsidP="000C10CF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DF143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Плазмют</w:t>
            </w:r>
            <w:proofErr w:type="spellEnd"/>
            <w:r w:rsidRPr="00DF143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DF143A">
              <w:rPr>
                <w:rFonts w:eastAsia="Times New Roman" w:cs="Times New Roman"/>
                <w:szCs w:val="24"/>
                <w:lang w:eastAsia="ru-RU"/>
              </w:rPr>
              <w:t>раствор для инъекции 50мг/мл 5 мл №10, серия STR2202, годен до 01.10.2025</w:t>
            </w:r>
            <w:r w:rsidRPr="00DF143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E919" w14:textId="2B059007" w:rsidR="000C10CF" w:rsidRPr="000C10CF" w:rsidRDefault="000C10CF" w:rsidP="000C10CF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DF143A">
              <w:rPr>
                <w:rFonts w:eastAsia="Times New Roman" w:cs="Times New Roman"/>
                <w:szCs w:val="24"/>
                <w:lang w:eastAsia="ru-RU"/>
              </w:rPr>
              <w:t>Shri</w:t>
            </w:r>
            <w:proofErr w:type="spellEnd"/>
            <w:r w:rsidRPr="00DF143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DF143A">
              <w:rPr>
                <w:rFonts w:eastAsia="Times New Roman" w:cs="Times New Roman"/>
                <w:szCs w:val="24"/>
                <w:lang w:eastAsia="ru-RU"/>
              </w:rPr>
              <w:t>Bhavani</w:t>
            </w:r>
            <w:proofErr w:type="spellEnd"/>
            <w:r w:rsidRPr="00DF143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DF143A">
              <w:rPr>
                <w:rFonts w:eastAsia="Times New Roman" w:cs="Times New Roman"/>
                <w:szCs w:val="24"/>
                <w:lang w:eastAsia="ru-RU"/>
              </w:rPr>
              <w:t>Pharmaceuticals</w:t>
            </w:r>
            <w:proofErr w:type="spellEnd"/>
            <w:r w:rsidRPr="00DF143A">
              <w:rPr>
                <w:rFonts w:eastAsia="Times New Roman" w:cs="Times New Roman"/>
                <w:szCs w:val="24"/>
                <w:lang w:eastAsia="ru-RU"/>
              </w:rPr>
              <w:t>, Индия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661C" w14:textId="0F731738" w:rsidR="000C10CF" w:rsidRPr="000C10CF" w:rsidRDefault="000C10CF" w:rsidP="000C10CF">
            <w:pPr>
              <w:spacing w:after="0"/>
              <w:rPr>
                <w:rFonts w:cs="Times New Roman"/>
                <w:szCs w:val="24"/>
              </w:rPr>
            </w:pPr>
            <w:r w:rsidRPr="00DF143A">
              <w:rPr>
                <w:rFonts w:eastAsia="Times New Roman" w:cs="Times New Roman"/>
                <w:szCs w:val="24"/>
                <w:lang w:eastAsia="ru-RU"/>
              </w:rPr>
              <w:t xml:space="preserve">Обнаружен </w:t>
            </w:r>
            <w:proofErr w:type="spellStart"/>
            <w:r w:rsidRPr="00DF143A">
              <w:rPr>
                <w:rFonts w:eastAsia="Times New Roman" w:cs="Times New Roman"/>
                <w:szCs w:val="24"/>
                <w:lang w:eastAsia="ru-RU"/>
              </w:rPr>
              <w:t>бензиловый</w:t>
            </w:r>
            <w:proofErr w:type="spellEnd"/>
            <w:r w:rsidRPr="00DF143A">
              <w:rPr>
                <w:rFonts w:eastAsia="Times New Roman" w:cs="Times New Roman"/>
                <w:szCs w:val="24"/>
                <w:lang w:eastAsia="ru-RU"/>
              </w:rPr>
              <w:t xml:space="preserve"> спирт в концентрации 9,6 мг/мл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0BB6" w14:textId="4D4E6C13" w:rsidR="000C10CF" w:rsidRPr="000C10CF" w:rsidRDefault="000C10CF" w:rsidP="000C10CF">
            <w:pPr>
              <w:spacing w:after="0"/>
              <w:rPr>
                <w:rFonts w:cs="Times New Roman"/>
                <w:szCs w:val="24"/>
              </w:rPr>
            </w:pPr>
            <w:r w:rsidRPr="00DF143A">
              <w:rPr>
                <w:rFonts w:eastAsia="Times New Roman" w:cs="Times New Roman"/>
                <w:szCs w:val="24"/>
                <w:lang w:eastAsia="ru-RU"/>
              </w:rPr>
              <w:t>ЕО/07-102/3 от 01.02.2023</w:t>
            </w:r>
          </w:p>
        </w:tc>
      </w:tr>
      <w:tr w:rsidR="000C10CF" w:rsidRPr="000C10CF" w14:paraId="68396B0F" w14:textId="77777777" w:rsidTr="00CF1AFC">
        <w:trPr>
          <w:trHeight w:val="12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1EEE" w14:textId="6F116C97" w:rsidR="000C10CF" w:rsidRPr="006D3A3E" w:rsidRDefault="000C10CF" w:rsidP="006D3A3E">
            <w:pPr>
              <w:pStyle w:val="a8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2255" w14:textId="77777777" w:rsidR="000C10CF" w:rsidRDefault="000C10CF" w:rsidP="000C10CF">
            <w:pPr>
              <w:spacing w:after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F143A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Офломелид</w:t>
            </w:r>
            <w:proofErr w:type="spellEnd"/>
            <w:r w:rsidRPr="00DF143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, </w:t>
            </w:r>
            <w:r w:rsidRPr="00DF143A">
              <w:rPr>
                <w:rFonts w:eastAsia="Times New Roman" w:cs="Times New Roman"/>
                <w:szCs w:val="24"/>
                <w:lang w:eastAsia="ru-RU"/>
              </w:rPr>
              <w:t>30г мазь для наружного применения, серия 1770522, годен до 01.05.2026</w:t>
            </w:r>
          </w:p>
          <w:p w14:paraId="066A5925" w14:textId="6486FA6D" w:rsidR="00566532" w:rsidRPr="00DF143A" w:rsidRDefault="00566532" w:rsidP="000C10CF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9B43" w14:textId="731E8398" w:rsidR="000C10CF" w:rsidRPr="00DF143A" w:rsidRDefault="000C10CF" w:rsidP="000C10CF">
            <w:pPr>
              <w:spacing w:after="0"/>
              <w:jc w:val="left"/>
              <w:rPr>
                <w:rFonts w:cs="Times New Roman"/>
                <w:szCs w:val="24"/>
              </w:rPr>
            </w:pPr>
            <w:r w:rsidRPr="00DF143A">
              <w:rPr>
                <w:rFonts w:eastAsia="Times New Roman" w:cs="Times New Roman"/>
                <w:szCs w:val="24"/>
                <w:lang w:eastAsia="ru-RU"/>
              </w:rPr>
              <w:t>ОАО "Синтез", Россия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235F" w14:textId="74AB5773" w:rsidR="000C10CF" w:rsidRPr="00DF143A" w:rsidRDefault="000C10CF" w:rsidP="000C10CF">
            <w:pPr>
              <w:spacing w:after="0"/>
              <w:rPr>
                <w:rFonts w:cs="Times New Roman"/>
                <w:szCs w:val="24"/>
              </w:rPr>
            </w:pPr>
            <w:r w:rsidRPr="00DF143A">
              <w:rPr>
                <w:rFonts w:eastAsia="Times New Roman" w:cs="Times New Roman"/>
                <w:szCs w:val="24"/>
                <w:lang w:eastAsia="ru-RU"/>
              </w:rPr>
              <w:t>Маркировка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B8AB" w14:textId="6C46D315" w:rsidR="000C10CF" w:rsidRPr="00DF143A" w:rsidRDefault="000C10CF" w:rsidP="000C10CF">
            <w:pPr>
              <w:spacing w:after="0"/>
              <w:rPr>
                <w:rFonts w:cs="Times New Roman"/>
                <w:szCs w:val="24"/>
              </w:rPr>
            </w:pPr>
            <w:r w:rsidRPr="00DF143A">
              <w:rPr>
                <w:rFonts w:eastAsia="Times New Roman" w:cs="Times New Roman"/>
                <w:szCs w:val="24"/>
                <w:lang w:eastAsia="ru-RU"/>
              </w:rPr>
              <w:t>ЕО/07-103/3 от 01.02.2023</w:t>
            </w:r>
          </w:p>
        </w:tc>
      </w:tr>
      <w:tr w:rsidR="000C10CF" w:rsidRPr="000C10CF" w14:paraId="464C5064" w14:textId="77777777" w:rsidTr="00CF1AFC">
        <w:trPr>
          <w:trHeight w:val="1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DD33" w14:textId="77777777" w:rsidR="000C10CF" w:rsidRPr="006D3A3E" w:rsidRDefault="000C10CF" w:rsidP="006D3A3E">
            <w:pPr>
              <w:pStyle w:val="a8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A5A6" w14:textId="08FF5BE8" w:rsidR="000C10CF" w:rsidRPr="00DF143A" w:rsidRDefault="000C10CF" w:rsidP="000C10CF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DF143A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Невралон</w:t>
            </w:r>
            <w:proofErr w:type="spellEnd"/>
            <w:r w:rsidRPr="00DF143A">
              <w:rPr>
                <w:rFonts w:eastAsia="Times New Roman" w:cs="Times New Roman"/>
                <w:b/>
                <w:bCs/>
                <w:szCs w:val="24"/>
                <w:lang w:eastAsia="ru-RU"/>
              </w:rPr>
              <w:t>,</w:t>
            </w:r>
            <w:r w:rsidRPr="00DF143A">
              <w:rPr>
                <w:rFonts w:eastAsia="Times New Roman" w:cs="Times New Roman"/>
                <w:szCs w:val="24"/>
                <w:lang w:eastAsia="ru-RU"/>
              </w:rPr>
              <w:t xml:space="preserve"> раствор для инъекций, 2мл №5, серия 202001170, годен до 01.01.2025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AD05" w14:textId="477590F2" w:rsidR="000C10CF" w:rsidRPr="00DF143A" w:rsidRDefault="000C10CF" w:rsidP="000C10CF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DF143A">
              <w:rPr>
                <w:rFonts w:eastAsia="Times New Roman" w:cs="Times New Roman"/>
                <w:szCs w:val="24"/>
                <w:lang w:eastAsia="ru-RU"/>
              </w:rPr>
              <w:t>Ромфарм</w:t>
            </w:r>
            <w:proofErr w:type="spellEnd"/>
            <w:r w:rsidRPr="00DF143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DF143A">
              <w:rPr>
                <w:rFonts w:eastAsia="Times New Roman" w:cs="Times New Roman"/>
                <w:szCs w:val="24"/>
                <w:lang w:eastAsia="ru-RU"/>
              </w:rPr>
              <w:t>Илач</w:t>
            </w:r>
            <w:proofErr w:type="spellEnd"/>
            <w:r w:rsidRPr="00DF143A">
              <w:rPr>
                <w:rFonts w:eastAsia="Times New Roman" w:cs="Times New Roman"/>
                <w:szCs w:val="24"/>
                <w:lang w:eastAsia="ru-RU"/>
              </w:rPr>
              <w:t xml:space="preserve"> Сан, </w:t>
            </w:r>
            <w:proofErr w:type="spellStart"/>
            <w:r w:rsidRPr="00DF143A">
              <w:rPr>
                <w:rFonts w:eastAsia="Times New Roman" w:cs="Times New Roman"/>
                <w:szCs w:val="24"/>
                <w:lang w:eastAsia="ru-RU"/>
              </w:rPr>
              <w:t>Ве</w:t>
            </w:r>
            <w:proofErr w:type="spellEnd"/>
            <w:r w:rsidRPr="00DF143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DF143A">
              <w:rPr>
                <w:rFonts w:eastAsia="Times New Roman" w:cs="Times New Roman"/>
                <w:szCs w:val="24"/>
                <w:lang w:eastAsia="ru-RU"/>
              </w:rPr>
              <w:t>Тиджарет</w:t>
            </w:r>
            <w:proofErr w:type="spellEnd"/>
            <w:r w:rsidRPr="00DF143A">
              <w:rPr>
                <w:rFonts w:eastAsia="Times New Roman" w:cs="Times New Roman"/>
                <w:szCs w:val="24"/>
                <w:lang w:eastAsia="ru-RU"/>
              </w:rPr>
              <w:t xml:space="preserve"> ЛТД. </w:t>
            </w:r>
            <w:proofErr w:type="spellStart"/>
            <w:r w:rsidRPr="00DF143A">
              <w:rPr>
                <w:rFonts w:eastAsia="Times New Roman" w:cs="Times New Roman"/>
                <w:szCs w:val="24"/>
                <w:lang w:eastAsia="ru-RU"/>
              </w:rPr>
              <w:t>Шти</w:t>
            </w:r>
            <w:proofErr w:type="spellEnd"/>
            <w:r w:rsidRPr="00DF143A">
              <w:rPr>
                <w:rFonts w:eastAsia="Times New Roman" w:cs="Times New Roman"/>
                <w:szCs w:val="24"/>
                <w:lang w:eastAsia="ru-RU"/>
              </w:rPr>
              <w:t>, Турция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58E1" w14:textId="04468090" w:rsidR="000C10CF" w:rsidRPr="00DF143A" w:rsidRDefault="000C10CF" w:rsidP="000C10CF">
            <w:pPr>
              <w:spacing w:after="0"/>
              <w:rPr>
                <w:rFonts w:cs="Times New Roman"/>
                <w:szCs w:val="24"/>
              </w:rPr>
            </w:pPr>
            <w:r w:rsidRPr="00DF143A">
              <w:rPr>
                <w:rFonts w:eastAsia="Times New Roman" w:cs="Times New Roman"/>
                <w:szCs w:val="24"/>
                <w:lang w:eastAsia="ru-RU"/>
              </w:rPr>
              <w:t>Механические включения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9531" w14:textId="1FBED654" w:rsidR="000C10CF" w:rsidRPr="00DF143A" w:rsidRDefault="000C10CF" w:rsidP="000C10CF">
            <w:pPr>
              <w:spacing w:after="0"/>
              <w:rPr>
                <w:rFonts w:cs="Times New Roman"/>
                <w:szCs w:val="24"/>
              </w:rPr>
            </w:pPr>
            <w:r w:rsidRPr="00DF143A">
              <w:rPr>
                <w:rFonts w:eastAsia="Times New Roman" w:cs="Times New Roman"/>
                <w:szCs w:val="24"/>
                <w:lang w:eastAsia="ru-RU"/>
              </w:rPr>
              <w:t>ЕО/07-108</w:t>
            </w:r>
            <w:bookmarkStart w:id="0" w:name="_GoBack"/>
            <w:bookmarkEnd w:id="0"/>
            <w:r w:rsidRPr="00DF143A">
              <w:rPr>
                <w:rFonts w:eastAsia="Times New Roman" w:cs="Times New Roman"/>
                <w:szCs w:val="24"/>
                <w:lang w:eastAsia="ru-RU"/>
              </w:rPr>
              <w:t>/3</w:t>
            </w:r>
          </w:p>
        </w:tc>
      </w:tr>
      <w:tr w:rsidR="000C10CF" w:rsidRPr="000C10CF" w14:paraId="48981C00" w14:textId="77777777" w:rsidTr="00CF1AFC">
        <w:trPr>
          <w:trHeight w:val="15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25E8" w14:textId="77777777" w:rsidR="000C10CF" w:rsidRPr="006D3A3E" w:rsidRDefault="000C10CF" w:rsidP="006D3A3E">
            <w:pPr>
              <w:pStyle w:val="a8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0467" w14:textId="773108F6" w:rsidR="000C10CF" w:rsidRPr="00DF143A" w:rsidRDefault="000C10CF" w:rsidP="000C10CF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DF143A">
              <w:rPr>
                <w:rFonts w:eastAsia="Times New Roman" w:cs="Times New Roman"/>
                <w:b/>
                <w:bCs/>
                <w:szCs w:val="24"/>
                <w:lang w:eastAsia="ru-RU"/>
              </w:rPr>
              <w:t>Алгиназа</w:t>
            </w:r>
            <w:proofErr w:type="spellEnd"/>
            <w:r w:rsidRPr="00DF143A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DF143A">
              <w:rPr>
                <w:rFonts w:eastAsia="Times New Roman" w:cs="Times New Roman"/>
                <w:szCs w:val="24"/>
                <w:lang w:eastAsia="ru-RU"/>
              </w:rPr>
              <w:t>лиофилизат</w:t>
            </w:r>
            <w:proofErr w:type="spellEnd"/>
            <w:r w:rsidRPr="00DF143A">
              <w:rPr>
                <w:rFonts w:eastAsia="Times New Roman" w:cs="Times New Roman"/>
                <w:szCs w:val="24"/>
                <w:lang w:eastAsia="ru-RU"/>
              </w:rPr>
              <w:t xml:space="preserve"> для приготовления раствора для в/в и в/м введения 5000 МЕ/мл №1, серия 2262202В, годен до 01.06.2024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DC6C" w14:textId="2F31CB44" w:rsidR="000C10CF" w:rsidRPr="00DF143A" w:rsidRDefault="000C10CF" w:rsidP="000C10CF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DF143A">
              <w:rPr>
                <w:rFonts w:eastAsia="Times New Roman" w:cs="Times New Roman"/>
                <w:szCs w:val="24"/>
                <w:lang w:val="en-US" w:eastAsia="ru-RU"/>
              </w:rPr>
              <w:t xml:space="preserve">Bruck Pharma Private limited, </w:t>
            </w:r>
            <w:r w:rsidRPr="00DF143A">
              <w:rPr>
                <w:rFonts w:eastAsia="Times New Roman" w:cs="Times New Roman"/>
                <w:szCs w:val="24"/>
                <w:lang w:eastAsia="ru-RU"/>
              </w:rPr>
              <w:t>Индия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28ED" w14:textId="244FB9F6" w:rsidR="000C10CF" w:rsidRPr="00DF143A" w:rsidRDefault="000C10CF" w:rsidP="000C10CF">
            <w:pPr>
              <w:spacing w:after="0"/>
              <w:rPr>
                <w:rFonts w:cs="Times New Roman"/>
                <w:szCs w:val="24"/>
              </w:rPr>
            </w:pPr>
            <w:r w:rsidRPr="00DF143A">
              <w:rPr>
                <w:rFonts w:eastAsia="Times New Roman" w:cs="Times New Roman"/>
                <w:szCs w:val="24"/>
                <w:lang w:eastAsia="ru-RU"/>
              </w:rPr>
              <w:t>Количественное определение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D228" w14:textId="219DC612" w:rsidR="000C10CF" w:rsidRPr="00DF143A" w:rsidRDefault="000C10CF" w:rsidP="000C10CF">
            <w:pPr>
              <w:spacing w:after="0"/>
              <w:rPr>
                <w:rFonts w:cs="Times New Roman"/>
                <w:szCs w:val="24"/>
              </w:rPr>
            </w:pPr>
            <w:r w:rsidRPr="00DF143A">
              <w:rPr>
                <w:rFonts w:eastAsia="Times New Roman" w:cs="Times New Roman"/>
                <w:szCs w:val="24"/>
                <w:lang w:eastAsia="ru-RU"/>
              </w:rPr>
              <w:t>ЕО/07-114/3</w:t>
            </w:r>
          </w:p>
        </w:tc>
      </w:tr>
      <w:tr w:rsidR="000C10CF" w:rsidRPr="000C10CF" w14:paraId="305BA81D" w14:textId="77777777" w:rsidTr="00566532">
        <w:trPr>
          <w:trHeight w:val="127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C666" w14:textId="77777777" w:rsidR="000C10CF" w:rsidRPr="006D3A3E" w:rsidRDefault="000C10CF" w:rsidP="006D3A3E">
            <w:pPr>
              <w:pStyle w:val="a8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E5BC" w14:textId="3CC460C1" w:rsidR="000C10CF" w:rsidRPr="00DF143A" w:rsidRDefault="000C10CF" w:rsidP="000C10CF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DF143A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Сетрон</w:t>
            </w:r>
            <w:proofErr w:type="spellEnd"/>
            <w:r w:rsidRPr="00DF143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DF143A">
              <w:rPr>
                <w:rFonts w:eastAsia="Times New Roman" w:cs="Times New Roman"/>
                <w:b/>
                <w:bCs/>
                <w:szCs w:val="24"/>
                <w:lang w:eastAsia="ru-RU"/>
              </w:rPr>
              <w:t>Ar</w:t>
            </w:r>
            <w:proofErr w:type="spellEnd"/>
            <w:r w:rsidRPr="00DF143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, </w:t>
            </w:r>
            <w:r w:rsidRPr="00DF143A">
              <w:rPr>
                <w:rFonts w:eastAsia="Times New Roman" w:cs="Times New Roman"/>
                <w:szCs w:val="24"/>
                <w:lang w:eastAsia="ru-RU"/>
              </w:rPr>
              <w:t>раствор для в/м и в/в введения 8мг/4мл №5, серия 11S22001, годен до 01.01.2025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3D5B" w14:textId="54C09923" w:rsidR="000C10CF" w:rsidRPr="00DF143A" w:rsidRDefault="000C10CF" w:rsidP="000C10CF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DF143A">
              <w:rPr>
                <w:rFonts w:eastAsia="Times New Roman" w:cs="Times New Roman"/>
                <w:szCs w:val="24"/>
                <w:lang w:val="en-US" w:eastAsia="ru-RU"/>
              </w:rPr>
              <w:t xml:space="preserve">GSS Pharma Pvt. Ltd, </w:t>
            </w:r>
            <w:r w:rsidRPr="00DF143A">
              <w:rPr>
                <w:rFonts w:eastAsia="Times New Roman" w:cs="Times New Roman"/>
                <w:szCs w:val="24"/>
                <w:lang w:eastAsia="ru-RU"/>
              </w:rPr>
              <w:t>Индия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A0A6" w14:textId="7BBFC96D" w:rsidR="000C10CF" w:rsidRPr="00DF143A" w:rsidRDefault="000C10CF" w:rsidP="000C10CF">
            <w:pPr>
              <w:spacing w:after="0"/>
              <w:rPr>
                <w:rFonts w:cs="Times New Roman"/>
                <w:szCs w:val="24"/>
              </w:rPr>
            </w:pPr>
            <w:r w:rsidRPr="00DF143A">
              <w:rPr>
                <w:rFonts w:eastAsia="Times New Roman" w:cs="Times New Roman"/>
                <w:szCs w:val="24"/>
                <w:lang w:eastAsia="ru-RU"/>
              </w:rPr>
              <w:t>Механические включения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0347" w14:textId="079F4227" w:rsidR="000C10CF" w:rsidRPr="00DF143A" w:rsidRDefault="000C10CF" w:rsidP="000C10CF">
            <w:pPr>
              <w:spacing w:after="0"/>
              <w:rPr>
                <w:rFonts w:cs="Times New Roman"/>
                <w:szCs w:val="24"/>
              </w:rPr>
            </w:pPr>
            <w:r w:rsidRPr="00DF143A">
              <w:rPr>
                <w:rFonts w:eastAsia="Times New Roman" w:cs="Times New Roman"/>
                <w:szCs w:val="24"/>
                <w:lang w:eastAsia="ru-RU"/>
              </w:rPr>
              <w:t>ЕО/07-120/3</w:t>
            </w:r>
          </w:p>
        </w:tc>
      </w:tr>
      <w:tr w:rsidR="000C10CF" w:rsidRPr="000C10CF" w14:paraId="4520CB41" w14:textId="77777777" w:rsidTr="00566532">
        <w:trPr>
          <w:trHeight w:val="12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543A" w14:textId="77777777" w:rsidR="000C10CF" w:rsidRPr="006D3A3E" w:rsidRDefault="000C10CF" w:rsidP="006D3A3E">
            <w:pPr>
              <w:pStyle w:val="a8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FCB4" w14:textId="03B986D9" w:rsidR="000C10CF" w:rsidRPr="00DF143A" w:rsidRDefault="000C10CF" w:rsidP="000C10CF">
            <w:pPr>
              <w:spacing w:after="0"/>
              <w:jc w:val="left"/>
              <w:rPr>
                <w:rFonts w:cs="Times New Roman"/>
                <w:szCs w:val="24"/>
              </w:rPr>
            </w:pPr>
            <w:r w:rsidRPr="00DF143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Ибупрофен, </w:t>
            </w:r>
            <w:proofErr w:type="spellStart"/>
            <w:r w:rsidRPr="00DF143A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суспезия</w:t>
            </w:r>
            <w:proofErr w:type="spellEnd"/>
            <w:r w:rsidRPr="00DF143A">
              <w:rPr>
                <w:rFonts w:eastAsia="Times New Roman" w:cs="Times New Roman"/>
                <w:szCs w:val="24"/>
                <w:lang w:eastAsia="ru-RU"/>
              </w:rPr>
              <w:t xml:space="preserve"> для приема внутрь, 100 мг/5 мл 100 мл, №1, серия 50921, годен до 01.10.2024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51BF" w14:textId="7F76DA8A" w:rsidR="000C10CF" w:rsidRPr="00DF143A" w:rsidRDefault="000C10CF" w:rsidP="000C10CF">
            <w:pPr>
              <w:spacing w:after="0"/>
              <w:jc w:val="left"/>
              <w:rPr>
                <w:rFonts w:cs="Times New Roman"/>
                <w:szCs w:val="24"/>
              </w:rPr>
            </w:pPr>
            <w:r w:rsidRPr="00DF143A">
              <w:rPr>
                <w:rFonts w:eastAsia="Times New Roman" w:cs="Times New Roman"/>
                <w:szCs w:val="24"/>
                <w:lang w:eastAsia="ru-RU"/>
              </w:rPr>
              <w:t xml:space="preserve">ООО </w:t>
            </w:r>
            <w:proofErr w:type="spellStart"/>
            <w:r w:rsidRPr="00DF143A">
              <w:rPr>
                <w:rFonts w:eastAsia="Times New Roman" w:cs="Times New Roman"/>
                <w:szCs w:val="24"/>
                <w:lang w:eastAsia="ru-RU"/>
              </w:rPr>
              <w:t>Dentafill</w:t>
            </w:r>
            <w:proofErr w:type="spellEnd"/>
            <w:r w:rsidRPr="00DF143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DF143A">
              <w:rPr>
                <w:rFonts w:eastAsia="Times New Roman" w:cs="Times New Roman"/>
                <w:szCs w:val="24"/>
                <w:lang w:eastAsia="ru-RU"/>
              </w:rPr>
              <w:t>Plyus</w:t>
            </w:r>
            <w:proofErr w:type="spellEnd"/>
            <w:r w:rsidRPr="00DF143A">
              <w:rPr>
                <w:rFonts w:eastAsia="Times New Roman" w:cs="Times New Roman"/>
                <w:szCs w:val="24"/>
                <w:lang w:eastAsia="ru-RU"/>
              </w:rPr>
              <w:t>, Узбекистан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C363" w14:textId="0DAAEAAE" w:rsidR="000C10CF" w:rsidRPr="00DF143A" w:rsidRDefault="000C10CF" w:rsidP="000C10CF">
            <w:pPr>
              <w:spacing w:after="0"/>
              <w:rPr>
                <w:rFonts w:cs="Times New Roman"/>
                <w:szCs w:val="24"/>
              </w:rPr>
            </w:pPr>
            <w:r w:rsidRPr="00DF143A">
              <w:rPr>
                <w:rFonts w:eastAsia="Times New Roman" w:cs="Times New Roman"/>
                <w:szCs w:val="24"/>
                <w:lang w:eastAsia="ru-RU"/>
              </w:rPr>
              <w:t>Количественное определение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6CE0" w14:textId="70F9C324" w:rsidR="000C10CF" w:rsidRPr="00DF143A" w:rsidRDefault="000C10CF" w:rsidP="000C10CF">
            <w:pPr>
              <w:spacing w:after="0"/>
              <w:rPr>
                <w:rFonts w:cs="Times New Roman"/>
                <w:szCs w:val="24"/>
              </w:rPr>
            </w:pPr>
            <w:r w:rsidRPr="00DF143A">
              <w:rPr>
                <w:rFonts w:eastAsia="Times New Roman" w:cs="Times New Roman"/>
                <w:szCs w:val="24"/>
                <w:lang w:eastAsia="ru-RU"/>
              </w:rPr>
              <w:t>ЕО/07-121/3</w:t>
            </w:r>
          </w:p>
        </w:tc>
      </w:tr>
    </w:tbl>
    <w:p w14:paraId="03609623" w14:textId="2B6C6FD1" w:rsidR="000C10CF" w:rsidRDefault="000C10CF"/>
    <w:p w14:paraId="7A0A7A1E" w14:textId="77777777" w:rsidR="000C10CF" w:rsidRDefault="000C10CF"/>
    <w:p w14:paraId="47788B0D" w14:textId="73AE8A3E" w:rsidR="00FE1478" w:rsidRDefault="00FE1478" w:rsidP="00FE1478">
      <w:pPr>
        <w:ind w:left="-284" w:hanging="142"/>
      </w:pPr>
    </w:p>
    <w:p w14:paraId="09FA6B15" w14:textId="66EAB029" w:rsidR="00FE1478" w:rsidRDefault="00FE1478" w:rsidP="00FE1478"/>
    <w:p w14:paraId="54750330" w14:textId="77777777" w:rsidR="00FE1478" w:rsidRPr="00FE1478" w:rsidRDefault="00FE1478" w:rsidP="00FE1478">
      <w:pPr>
        <w:ind w:firstLine="708"/>
      </w:pPr>
    </w:p>
    <w:sectPr w:rsidR="00FE1478" w:rsidRPr="00FE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B6502" w14:textId="77777777" w:rsidR="007240DC" w:rsidRDefault="007240DC" w:rsidP="00F91789">
      <w:pPr>
        <w:spacing w:after="0"/>
      </w:pPr>
      <w:r>
        <w:separator/>
      </w:r>
    </w:p>
  </w:endnote>
  <w:endnote w:type="continuationSeparator" w:id="0">
    <w:p w14:paraId="7E4F1BA7" w14:textId="77777777" w:rsidR="007240DC" w:rsidRDefault="007240DC" w:rsidP="00F917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11D8E" w14:textId="77777777" w:rsidR="007240DC" w:rsidRDefault="007240DC" w:rsidP="00F91789">
      <w:pPr>
        <w:spacing w:after="0"/>
      </w:pPr>
      <w:r>
        <w:separator/>
      </w:r>
    </w:p>
  </w:footnote>
  <w:footnote w:type="continuationSeparator" w:id="0">
    <w:p w14:paraId="242A7A3B" w14:textId="77777777" w:rsidR="007240DC" w:rsidRDefault="007240DC" w:rsidP="00F917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381D"/>
    <w:multiLevelType w:val="hybridMultilevel"/>
    <w:tmpl w:val="B9208360"/>
    <w:lvl w:ilvl="0" w:tplc="A27CD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71"/>
    <w:rsid w:val="000140F2"/>
    <w:rsid w:val="000C0A9F"/>
    <w:rsid w:val="000C10CF"/>
    <w:rsid w:val="00150FD1"/>
    <w:rsid w:val="00152271"/>
    <w:rsid w:val="001F22E4"/>
    <w:rsid w:val="001F7366"/>
    <w:rsid w:val="00271EF7"/>
    <w:rsid w:val="002A0C0C"/>
    <w:rsid w:val="00340A09"/>
    <w:rsid w:val="004D756C"/>
    <w:rsid w:val="004E31C3"/>
    <w:rsid w:val="00506E28"/>
    <w:rsid w:val="00566532"/>
    <w:rsid w:val="00595FE0"/>
    <w:rsid w:val="005E0AFE"/>
    <w:rsid w:val="006D3A3E"/>
    <w:rsid w:val="007240DC"/>
    <w:rsid w:val="0087717B"/>
    <w:rsid w:val="009235AE"/>
    <w:rsid w:val="009417F8"/>
    <w:rsid w:val="00960230"/>
    <w:rsid w:val="00AB1B20"/>
    <w:rsid w:val="00CB7F8C"/>
    <w:rsid w:val="00CF1AFC"/>
    <w:rsid w:val="00D10582"/>
    <w:rsid w:val="00DF143A"/>
    <w:rsid w:val="00E13E64"/>
    <w:rsid w:val="00F91789"/>
    <w:rsid w:val="00FE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E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FE"/>
    <w:pPr>
      <w:spacing w:after="20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78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91789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F9178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91789"/>
    <w:rPr>
      <w:rFonts w:ascii="Times New Roman" w:hAnsi="Times New Roman"/>
      <w:sz w:val="24"/>
    </w:rPr>
  </w:style>
  <w:style w:type="table" w:styleId="a7">
    <w:name w:val="Table Grid"/>
    <w:basedOn w:val="a1"/>
    <w:uiPriority w:val="39"/>
    <w:rsid w:val="00FE1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0C10CF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3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FE"/>
    <w:pPr>
      <w:spacing w:after="20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78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91789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F9178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91789"/>
    <w:rPr>
      <w:rFonts w:ascii="Times New Roman" w:hAnsi="Times New Roman"/>
      <w:sz w:val="24"/>
    </w:rPr>
  </w:style>
  <w:style w:type="table" w:styleId="a7">
    <w:name w:val="Table Grid"/>
    <w:basedOn w:val="a1"/>
    <w:uiPriority w:val="39"/>
    <w:rsid w:val="00FE1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0C10CF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3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2023-04-18T02:59:00Z</cp:lastPrinted>
  <dcterms:created xsi:type="dcterms:W3CDTF">2024-04-25T08:07:00Z</dcterms:created>
  <dcterms:modified xsi:type="dcterms:W3CDTF">2024-10-14T11:10:00Z</dcterms:modified>
</cp:coreProperties>
</file>